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</w:tblPr>
      <w:tblGrid>
        <w:gridCol w:w="3224"/>
        <w:gridCol w:w="5602"/>
      </w:tblGrid>
      <w:tr w:rsidR="004D3A68" w:rsidRPr="00743C5A" w:rsidTr="00DD1935">
        <w:trPr>
          <w:trHeight w:val="1246"/>
        </w:trPr>
        <w:tc>
          <w:tcPr>
            <w:tcW w:w="3224" w:type="dxa"/>
            <w:vAlign w:val="center"/>
            <w:hideMark/>
          </w:tcPr>
          <w:bookmarkStart w:id="0" w:name="_GoBack" w:colFirst="0" w:colLast="2"/>
          <w:p w:rsidR="004D3A68" w:rsidRPr="00743C5A" w:rsidRDefault="004D3A68" w:rsidP="00DD1935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1pt;height:83.25pt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:rsidR="004D3A68" w:rsidRPr="00977B76" w:rsidRDefault="004D3A68" w:rsidP="00DD193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Dziekan Wydziału Agrobioinżynierii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dr hab. inż. Jacek Sosnowski, </w:t>
            </w:r>
            <w:r w:rsidR="00977B76"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profesor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uczelni</w:t>
            </w:r>
          </w:p>
        </w:tc>
      </w:tr>
    </w:tbl>
    <w:bookmarkEnd w:id="0"/>
    <w:p w:rsidR="004D3A68" w:rsidRPr="004E0B41" w:rsidRDefault="004D3A68" w:rsidP="004D3A6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21</w:t>
      </w:r>
      <w:r w:rsidRPr="001F574A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dnia 02 grudnia</w:t>
      </w:r>
      <w:r w:rsidRPr="001F574A">
        <w:rPr>
          <w:rFonts w:ascii="Arial" w:hAnsi="Arial" w:cs="Arial"/>
          <w:sz w:val="24"/>
          <w:szCs w:val="24"/>
        </w:rPr>
        <w:t xml:space="preserve"> 2022 roku w sprawie zmian w składzie zespołu ds.</w:t>
      </w:r>
      <w:r w:rsidRPr="001F574A">
        <w:rPr>
          <w:rStyle w:val="markedcontent"/>
          <w:rFonts w:ascii="Arial" w:hAnsi="Arial" w:cs="Arial"/>
          <w:sz w:val="24"/>
          <w:szCs w:val="24"/>
        </w:rPr>
        <w:t xml:space="preserve"> jakości kształcenia</w:t>
      </w:r>
    </w:p>
    <w:p w:rsidR="004D3A68" w:rsidRPr="005477C4" w:rsidRDefault="004D3A68" w:rsidP="004D3A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77C4">
        <w:rPr>
          <w:rFonts w:ascii="Arial" w:hAnsi="Arial" w:cs="Arial"/>
          <w:sz w:val="24"/>
          <w:szCs w:val="24"/>
        </w:rPr>
        <w:t>Na podstawie § 55 ust. 3 pkt 5 Statutu UPH, w związku z § 18 Regulaminu organizacyjnego UPH, wprowadzonego Zarządzeniem Rektora Nr 114/2021 z dnia 28 września 2021 r.:</w:t>
      </w:r>
    </w:p>
    <w:p w:rsidR="004D3A68" w:rsidRPr="00977B76" w:rsidRDefault="004D3A68" w:rsidP="004D3A6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 xml:space="preserve">W składzie Zespołu ds. jakości kształcenia powołanego Decyzją Dziekana </w:t>
      </w:r>
      <w:r w:rsidRPr="00977B76">
        <w:rPr>
          <w:rStyle w:val="markedcontent"/>
          <w:rFonts w:ascii="Arial" w:hAnsi="Arial" w:cs="Arial"/>
          <w:sz w:val="24"/>
          <w:szCs w:val="24"/>
        </w:rPr>
        <w:br/>
        <w:t xml:space="preserve">nr 16/2021 z dnia 29 października 2021 r.  </w:t>
      </w:r>
      <w:r w:rsidRPr="00977B76">
        <w:rPr>
          <w:rStyle w:val="markedcontent"/>
          <w:rFonts w:ascii="Arial" w:hAnsi="Arial" w:cs="Arial"/>
          <w:sz w:val="24"/>
          <w:szCs w:val="24"/>
        </w:rPr>
        <w:t xml:space="preserve">z późniejszymi zmianami, </w:t>
      </w:r>
      <w:r w:rsidRPr="00977B76">
        <w:rPr>
          <w:rStyle w:val="markedcontent"/>
          <w:rFonts w:ascii="Arial" w:hAnsi="Arial" w:cs="Arial"/>
          <w:sz w:val="24"/>
          <w:szCs w:val="24"/>
        </w:rPr>
        <w:t>wprowadza się następujące zmiany:</w:t>
      </w:r>
    </w:p>
    <w:p w:rsidR="004D3A68" w:rsidRPr="00977B76" w:rsidRDefault="004D3A68" w:rsidP="00F14A1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 xml:space="preserve">odwołuje się ze składu zespołu </w:t>
      </w:r>
      <w:r w:rsidRPr="00977B76">
        <w:rPr>
          <w:rStyle w:val="markedcontent"/>
          <w:rFonts w:ascii="Arial" w:hAnsi="Arial" w:cs="Arial"/>
          <w:sz w:val="24"/>
          <w:szCs w:val="24"/>
        </w:rPr>
        <w:t>dr hab. inż. Jacka Sosnowskiego,</w:t>
      </w:r>
    </w:p>
    <w:p w:rsidR="004D3A68" w:rsidRPr="00977B76" w:rsidRDefault="004D3A68" w:rsidP="00F14A1B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 xml:space="preserve">odwołuje się ze składu zespołu dr hab. inż. </w:t>
      </w:r>
      <w:r w:rsidRPr="00977B76">
        <w:rPr>
          <w:rStyle w:val="markedcontent"/>
          <w:rFonts w:ascii="Arial" w:hAnsi="Arial" w:cs="Arial"/>
          <w:sz w:val="24"/>
          <w:szCs w:val="24"/>
        </w:rPr>
        <w:t>Romana Niedziółkę,</w:t>
      </w:r>
    </w:p>
    <w:p w:rsidR="00977B76" w:rsidRPr="00977B76" w:rsidRDefault="004D3A68" w:rsidP="00977B76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 xml:space="preserve">powołuje się do składu zespołu </w:t>
      </w:r>
      <w:r w:rsidR="00977B76" w:rsidRPr="00977B76">
        <w:rPr>
          <w:rStyle w:val="markedcontent"/>
          <w:rFonts w:ascii="Arial" w:hAnsi="Arial" w:cs="Arial"/>
          <w:sz w:val="24"/>
          <w:szCs w:val="24"/>
        </w:rPr>
        <w:t>dr hab. inż. Krzysztofa Pakułę,</w:t>
      </w:r>
    </w:p>
    <w:p w:rsidR="00977B76" w:rsidRPr="00977B76" w:rsidRDefault="00977B76" w:rsidP="00977B76">
      <w:pPr>
        <w:pStyle w:val="Akapitzlist"/>
        <w:numPr>
          <w:ilvl w:val="0"/>
          <w:numId w:val="2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>powołuje się do składu zespołu prof. dr hab. Piotra Gulińskiego.</w:t>
      </w:r>
    </w:p>
    <w:p w:rsidR="00977B76" w:rsidRPr="00977B76" w:rsidRDefault="00977B76" w:rsidP="00977B76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Style w:val="markedcontent"/>
          <w:rFonts w:ascii="Arial" w:hAnsi="Arial" w:cs="Arial"/>
          <w:sz w:val="24"/>
          <w:szCs w:val="24"/>
        </w:rPr>
        <w:t>W skład zespołu ds. jakości kształcenia, po zmianach o których mowa w ust. 1 wchodzą następujące osoby: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dr hab. inż. Andrzej Wysokiński – przewodniczący;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dr hab. inż. Krzysztof Pakuła - Dyrektor Instytutu Rolnictwa i Ogrodnictwa – członek;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dr hab. inż. Dorota Banaszewska - Dyrektor Instytutu Zootechniki i Rybactwa – członek;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dr hab. inż. Beata Wiśniewska-Kadżajan – członek;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prof. dr hab. Piotr Guliński – członek;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dr hab. inż. Halina Sieczkowska – członek;</w:t>
      </w:r>
    </w:p>
    <w:p w:rsidR="00977B76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mgr inż. Ilona Strączek, przedstawiciel doktorantów – członek;</w:t>
      </w:r>
    </w:p>
    <w:p w:rsidR="004D3A68" w:rsidRPr="00977B76" w:rsidRDefault="00977B76" w:rsidP="00977B76">
      <w:pPr>
        <w:pStyle w:val="Akapitzlist"/>
        <w:numPr>
          <w:ilvl w:val="0"/>
          <w:numId w:val="3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977B76">
        <w:rPr>
          <w:rFonts w:ascii="Arial" w:hAnsi="Arial" w:cs="Arial"/>
          <w:sz w:val="24"/>
          <w:szCs w:val="24"/>
        </w:rPr>
        <w:t>Paweł Perciński, przedstawiciel studentów – członek.</w:t>
      </w:r>
    </w:p>
    <w:p w:rsidR="004D3A68" w:rsidRDefault="004D3A68" w:rsidP="004D3A68">
      <w:pPr>
        <w:pStyle w:val="Akapitzlist"/>
        <w:numPr>
          <w:ilvl w:val="0"/>
          <w:numId w:val="1"/>
        </w:num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05402A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:rsidR="004D3A68" w:rsidRDefault="004D3A68" w:rsidP="004D3A68">
      <w:pPr>
        <w:pStyle w:val="Akapitzlist"/>
        <w:spacing w:after="0" w:line="360" w:lineRule="auto"/>
        <w:ind w:left="360"/>
      </w:pPr>
    </w:p>
    <w:p w:rsidR="004D3A68" w:rsidRPr="00B968F2" w:rsidRDefault="004D3A68" w:rsidP="004D3A6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968F2">
        <w:rPr>
          <w:rFonts w:ascii="Arial" w:hAnsi="Arial" w:cs="Arial"/>
          <w:sz w:val="24"/>
          <w:szCs w:val="24"/>
        </w:rPr>
        <w:t>DZ</w:t>
      </w:r>
      <w:r w:rsidR="00977B76">
        <w:rPr>
          <w:rFonts w:ascii="Arial" w:hAnsi="Arial" w:cs="Arial"/>
          <w:sz w:val="24"/>
          <w:szCs w:val="24"/>
        </w:rPr>
        <w:t>IEKAN</w:t>
      </w:r>
      <w:r w:rsidR="00977B76">
        <w:rPr>
          <w:rFonts w:ascii="Arial" w:hAnsi="Arial" w:cs="Arial"/>
          <w:sz w:val="24"/>
          <w:szCs w:val="24"/>
        </w:rPr>
        <w:br/>
        <w:t>dr hab. inż. Jacek Sosnowski, prof. uczelni</w:t>
      </w:r>
    </w:p>
    <w:p w:rsidR="00555E6A" w:rsidRDefault="008476BB"/>
    <w:sectPr w:rsidR="00555E6A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FF9"/>
    <w:multiLevelType w:val="hybridMultilevel"/>
    <w:tmpl w:val="5448B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C2D5A"/>
    <w:multiLevelType w:val="hybridMultilevel"/>
    <w:tmpl w:val="236676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146FF4"/>
    <w:multiLevelType w:val="hybridMultilevel"/>
    <w:tmpl w:val="5CA0D7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68"/>
    <w:rsid w:val="004D3A68"/>
    <w:rsid w:val="008476BB"/>
    <w:rsid w:val="0090156F"/>
    <w:rsid w:val="009077F8"/>
    <w:rsid w:val="009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897E"/>
  <w15:chartTrackingRefBased/>
  <w15:docId w15:val="{2CB7E880-3B06-49A6-B761-5F65382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68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D3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4D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A68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4D3A68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4D3A68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4D3A68"/>
  </w:style>
  <w:style w:type="paragraph" w:styleId="Podtytu">
    <w:name w:val="Subtitle"/>
    <w:basedOn w:val="Normalny"/>
    <w:next w:val="Normalny"/>
    <w:link w:val="PodtytuZnak"/>
    <w:uiPriority w:val="11"/>
    <w:qFormat/>
    <w:rsid w:val="004D3A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D3A68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B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B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2022-12-02T11:05:00Z</dcterms:created>
  <dcterms:modified xsi:type="dcterms:W3CDTF">2022-12-02T12:28:00Z</dcterms:modified>
</cp:coreProperties>
</file>