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80" w:rsidRDefault="003D5880" w:rsidP="001A7FC2">
      <w:pPr>
        <w:pStyle w:val="Tekstnagwek"/>
        <w:rPr>
          <w:b/>
          <w:sz w:val="24"/>
          <w:szCs w:val="24"/>
        </w:rPr>
      </w:pPr>
      <w:r>
        <w:rPr>
          <w:noProof/>
          <w:lang w:val="pl-PL" w:eastAsia="pl-PL"/>
        </w:rPr>
        <w:drawing>
          <wp:inline distT="0" distB="0" distL="0" distR="0" wp14:anchorId="51A72419" wp14:editId="1420C281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47D28629" wp14:editId="7271AEAE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5880" w:rsidRPr="0060740D" w:rsidRDefault="003D5880" w:rsidP="001A7FC2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3D5880" w:rsidRPr="0060740D" w:rsidRDefault="003D5880" w:rsidP="001A7FC2">
                      <w:pPr>
                        <w:pStyle w:val="Tekstnagwek"/>
                      </w:pP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>
        <w:br/>
      </w:r>
    </w:p>
    <w:p w:rsidR="001A7FC2" w:rsidRPr="00536EF3" w:rsidRDefault="001A7FC2" w:rsidP="00536EF3">
      <w:pPr>
        <w:pStyle w:val="Nagwek1"/>
      </w:pPr>
    </w:p>
    <w:p w:rsidR="003D5880" w:rsidRPr="00536EF3" w:rsidRDefault="003D5880" w:rsidP="00F673D6">
      <w:pPr>
        <w:spacing w:before="0" w:after="0" w:line="360" w:lineRule="auto"/>
      </w:pPr>
      <w:r w:rsidRPr="00536EF3">
        <w:t>DECYZJA Nr 18/2020</w:t>
      </w:r>
    </w:p>
    <w:p w:rsidR="003D5880" w:rsidRPr="00536EF3" w:rsidRDefault="003D5880" w:rsidP="00F673D6">
      <w:pPr>
        <w:spacing w:before="0" w:after="0" w:line="360" w:lineRule="auto"/>
      </w:pPr>
      <w:r w:rsidRPr="00536EF3">
        <w:t>DZIEKANA WYDZIAŁU AGROBIOINŻYNIERII i NAUK O ZWIERZĘTACH</w:t>
      </w:r>
    </w:p>
    <w:p w:rsidR="003D5880" w:rsidRPr="00536EF3" w:rsidRDefault="003D5880" w:rsidP="00F673D6">
      <w:pPr>
        <w:spacing w:before="0" w:after="0" w:line="360" w:lineRule="auto"/>
      </w:pPr>
      <w:r w:rsidRPr="00536EF3">
        <w:t>UNIWERSYTETU PRZYRODNICZO-HUMANISTYCZNEGO w Siedlcach</w:t>
      </w:r>
    </w:p>
    <w:p w:rsidR="003D5880" w:rsidRPr="00536EF3" w:rsidRDefault="003D5880" w:rsidP="00F673D6">
      <w:pPr>
        <w:spacing w:before="0" w:after="0" w:line="360" w:lineRule="auto"/>
      </w:pPr>
      <w:r w:rsidRPr="00536EF3">
        <w:t xml:space="preserve">z dnia 17 grudnia 2020 roku w sprawie zmiany koordynatora systemu kontroli zarządczej Wydziału </w:t>
      </w:r>
      <w:proofErr w:type="spellStart"/>
      <w:r w:rsidRPr="00536EF3">
        <w:t>Agrobioinżynierii</w:t>
      </w:r>
      <w:proofErr w:type="spellEnd"/>
      <w:r w:rsidRPr="00536EF3">
        <w:t xml:space="preserve"> i Nauk o Zwierzętach</w:t>
      </w:r>
      <w:r w:rsidR="005F747F" w:rsidRPr="00536EF3">
        <w:br/>
      </w:r>
    </w:p>
    <w:p w:rsidR="003D5880" w:rsidRPr="001A7FC2" w:rsidRDefault="003D5880" w:rsidP="00F673D6">
      <w:pPr>
        <w:spacing w:before="0" w:after="0" w:line="360" w:lineRule="auto"/>
      </w:pPr>
      <w:r w:rsidRPr="005F747F">
        <w:t>Na podstawie § 55 ust. 3 pkt 5 Statutu UPH, w związku § 3 ust. 1 Zarządzenia nr 135/2020 Rektora UPH z dnia 21 września 2020 roku w sprawie trybu wyznaczania koordynatorów kontroli zarządczej:</w:t>
      </w:r>
    </w:p>
    <w:p w:rsidR="003D5880" w:rsidRPr="009F7712" w:rsidRDefault="003D5880" w:rsidP="003D5880">
      <w:pPr>
        <w:numPr>
          <w:ilvl w:val="0"/>
          <w:numId w:val="4"/>
        </w:numPr>
        <w:spacing w:before="0" w:after="0" w:line="360" w:lineRule="auto"/>
        <w:ind w:left="357" w:hanging="357"/>
        <w:jc w:val="both"/>
        <w:rPr>
          <w:rFonts w:cs="Arial"/>
        </w:rPr>
      </w:pPr>
      <w:r w:rsidRPr="009F7712">
        <w:rPr>
          <w:rFonts w:cs="Arial"/>
        </w:rPr>
        <w:t xml:space="preserve">Odwołuję dr hab. inż. Krzysztofa Pakułę z funkcji koordynatora systemu kontroli zarządczej na Wydziale </w:t>
      </w:r>
      <w:proofErr w:type="spellStart"/>
      <w:r w:rsidRPr="009F7712">
        <w:rPr>
          <w:rFonts w:cs="Arial"/>
        </w:rPr>
        <w:t>Agrobioinżynierii</w:t>
      </w:r>
      <w:proofErr w:type="spellEnd"/>
      <w:r w:rsidRPr="009F7712">
        <w:rPr>
          <w:rFonts w:cs="Arial"/>
        </w:rPr>
        <w:t xml:space="preserve"> i Nauk o Zwierzętach.</w:t>
      </w:r>
    </w:p>
    <w:p w:rsidR="003D5880" w:rsidRPr="009F7712" w:rsidRDefault="003D5880" w:rsidP="003D5880">
      <w:pPr>
        <w:numPr>
          <w:ilvl w:val="0"/>
          <w:numId w:val="4"/>
        </w:numPr>
        <w:spacing w:before="0" w:after="0" w:line="360" w:lineRule="auto"/>
        <w:ind w:left="357" w:hanging="357"/>
        <w:jc w:val="both"/>
        <w:rPr>
          <w:rFonts w:cs="Arial"/>
        </w:rPr>
      </w:pPr>
      <w:r w:rsidRPr="009F7712">
        <w:rPr>
          <w:rFonts w:cs="Arial"/>
        </w:rPr>
        <w:t xml:space="preserve">Wyznaczam mgr inż. Monikę Kożuchowską na koordynatora systemu kontroli zarządczej Wydziału </w:t>
      </w:r>
      <w:proofErr w:type="spellStart"/>
      <w:r w:rsidRPr="009F7712">
        <w:rPr>
          <w:rFonts w:cs="Arial"/>
        </w:rPr>
        <w:t>Agrobioinżynierii</w:t>
      </w:r>
      <w:proofErr w:type="spellEnd"/>
      <w:r w:rsidRPr="009F7712">
        <w:rPr>
          <w:rFonts w:cs="Arial"/>
        </w:rPr>
        <w:t xml:space="preserve"> i Nauk o Zwierzętach.</w:t>
      </w:r>
    </w:p>
    <w:p w:rsidR="003D5880" w:rsidRPr="009F7712" w:rsidRDefault="003D5880" w:rsidP="003D5880">
      <w:pPr>
        <w:numPr>
          <w:ilvl w:val="0"/>
          <w:numId w:val="4"/>
        </w:numPr>
        <w:spacing w:before="0" w:after="0" w:line="360" w:lineRule="auto"/>
        <w:ind w:left="357" w:hanging="357"/>
        <w:jc w:val="both"/>
        <w:rPr>
          <w:rFonts w:cs="Arial"/>
        </w:rPr>
      </w:pPr>
      <w:r w:rsidRPr="009F7712">
        <w:rPr>
          <w:rFonts w:cs="Arial"/>
        </w:rPr>
        <w:t>Szczegółowy zakres zadań koordynatora kontroli zarządczej określa § 5 Zarządzenia nr 135/2020 Rektora UPH z dnia 21 września 2020 r. w sprawie trybu wyznaczania koordynatorów systemu kontroli zarządczej.</w:t>
      </w:r>
    </w:p>
    <w:p w:rsidR="003D5880" w:rsidRPr="009F7712" w:rsidRDefault="003D5880" w:rsidP="003D5880">
      <w:pPr>
        <w:numPr>
          <w:ilvl w:val="0"/>
          <w:numId w:val="4"/>
        </w:numPr>
        <w:spacing w:before="0" w:after="0" w:line="360" w:lineRule="auto"/>
        <w:ind w:left="357" w:hanging="357"/>
        <w:jc w:val="both"/>
        <w:rPr>
          <w:rFonts w:cs="Arial"/>
        </w:rPr>
      </w:pPr>
      <w:r w:rsidRPr="009F7712">
        <w:rPr>
          <w:rFonts w:cs="Arial"/>
        </w:rPr>
        <w:t>Decyzja wchodzi w życie z dniem podpisania.</w:t>
      </w:r>
    </w:p>
    <w:p w:rsidR="003D5880" w:rsidRPr="007E207F" w:rsidRDefault="003D5880" w:rsidP="003D5880">
      <w:pPr>
        <w:pStyle w:val="Podpiswystawiajcego"/>
      </w:pPr>
      <w:r>
        <w:t>DZIEKAN</w:t>
      </w:r>
      <w:r>
        <w:br/>
        <w:t>prof. dr hab. Marek Gugała</w:t>
      </w:r>
    </w:p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E40"/>
    <w:multiLevelType w:val="hybridMultilevel"/>
    <w:tmpl w:val="86A63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30C046F"/>
    <w:multiLevelType w:val="hybridMultilevel"/>
    <w:tmpl w:val="A45617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EA51C1"/>
    <w:multiLevelType w:val="hybridMultilevel"/>
    <w:tmpl w:val="C610F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57EDA"/>
    <w:multiLevelType w:val="multilevel"/>
    <w:tmpl w:val="A1BC1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80"/>
    <w:rsid w:val="001A7FC2"/>
    <w:rsid w:val="002828CD"/>
    <w:rsid w:val="003D5880"/>
    <w:rsid w:val="004766CD"/>
    <w:rsid w:val="00536EF3"/>
    <w:rsid w:val="00594B74"/>
    <w:rsid w:val="005F747F"/>
    <w:rsid w:val="0060212F"/>
    <w:rsid w:val="00984CE1"/>
    <w:rsid w:val="00C40D63"/>
    <w:rsid w:val="00F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3D5880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36EF3"/>
    <w:pPr>
      <w:keepNext/>
      <w:keepLines/>
      <w:spacing w:before="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36EF3"/>
    <w:rPr>
      <w:rFonts w:ascii="Arial" w:eastAsiaTheme="majorEastAsia" w:hAnsi="Arial" w:cstheme="majorBidi"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3D5880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3D5880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3D5880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3D5880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88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D5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5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3D5880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36EF3"/>
    <w:pPr>
      <w:keepNext/>
      <w:keepLines/>
      <w:spacing w:before="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36EF3"/>
    <w:rPr>
      <w:rFonts w:ascii="Arial" w:eastAsiaTheme="majorEastAsia" w:hAnsi="Arial" w:cstheme="majorBidi"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3D5880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3D5880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3D5880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3D5880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88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D5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5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nr 18/2020</dc:title>
  <dc:subject>Zmiana koordynatora systemu kontroli zarządczej Wydziału Agrobioinżynierii i Nauk o Zwierzętach</dc:subject>
  <dc:creator>Dziekanat Wydziału Agrobioinżynierii i Nauk o Zwierzętach</dc:creator>
  <cp:lastModifiedBy>BLeoniak</cp:lastModifiedBy>
  <cp:revision>5</cp:revision>
  <cp:lastPrinted>2021-04-28T09:57:00Z</cp:lastPrinted>
  <dcterms:created xsi:type="dcterms:W3CDTF">2021-04-28T09:56:00Z</dcterms:created>
  <dcterms:modified xsi:type="dcterms:W3CDTF">2021-04-28T09:57:00Z</dcterms:modified>
</cp:coreProperties>
</file>